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Pr="00777743" w:rsidRDefault="007E507A" w:rsidP="007E507A">
      <w:pPr>
        <w:spacing w:after="0"/>
        <w:rPr>
          <w:rFonts w:ascii="Book Antiqua" w:hAnsi="Book Antiqua"/>
        </w:rPr>
      </w:pPr>
    </w:p>
    <w:p w:rsidR="007E507A" w:rsidRPr="00FA11FA" w:rsidRDefault="007E507A" w:rsidP="007E507A">
      <w:pPr>
        <w:spacing w:after="0"/>
        <w:rPr>
          <w:rFonts w:ascii="Book Antiqua" w:hAnsi="Book Antiqua"/>
          <w:i/>
        </w:rPr>
      </w:pPr>
      <w:r>
        <w:rPr>
          <w:rFonts w:ascii="Book Antiqua" w:hAnsi="Book Antiqua"/>
          <w:b/>
        </w:rPr>
        <w:t>PAKIET</w:t>
      </w:r>
      <w:r w:rsidR="004A25E7">
        <w:rPr>
          <w:rFonts w:ascii="Book Antiqua" w:hAnsi="Book Antiqua"/>
          <w:b/>
        </w:rPr>
        <w:t xml:space="preserve"> 2</w:t>
      </w:r>
      <w:r w:rsidR="00C8728B">
        <w:rPr>
          <w:rFonts w:ascii="Book Antiqua" w:hAnsi="Book Antiqua"/>
          <w:b/>
        </w:rPr>
        <w:t xml:space="preserve"> - </w:t>
      </w:r>
      <w:r w:rsidR="00C8728B" w:rsidRPr="00FA11FA">
        <w:rPr>
          <w:rFonts w:ascii="Book Antiqua" w:hAnsi="Book Antiqua"/>
          <w:i/>
        </w:rPr>
        <w:t>Obłożenia</w:t>
      </w:r>
    </w:p>
    <w:p w:rsidR="00C8728B" w:rsidRPr="00BE2B61" w:rsidRDefault="00C8728B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15559" w:type="dxa"/>
        <w:tblLayout w:type="fixed"/>
        <w:tblLook w:val="04A0" w:firstRow="1" w:lastRow="0" w:firstColumn="1" w:lastColumn="0" w:noHBand="0" w:noVBand="1"/>
      </w:tblPr>
      <w:tblGrid>
        <w:gridCol w:w="561"/>
        <w:gridCol w:w="4650"/>
        <w:gridCol w:w="851"/>
        <w:gridCol w:w="709"/>
        <w:gridCol w:w="1417"/>
        <w:gridCol w:w="992"/>
        <w:gridCol w:w="1418"/>
        <w:gridCol w:w="1276"/>
        <w:gridCol w:w="992"/>
        <w:gridCol w:w="1276"/>
        <w:gridCol w:w="1417"/>
      </w:tblGrid>
      <w:tr w:rsidR="00357D9C" w:rsidTr="00383D24">
        <w:tc>
          <w:tcPr>
            <w:tcW w:w="56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50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za okres 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brutto za okres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417" w:type="dxa"/>
          </w:tcPr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  <w:r w:rsidR="009348C7">
              <w:rPr>
                <w:rFonts w:ascii="Book Antiqua" w:hAnsi="Book Antiqua" w:cs="Times New Roman"/>
                <w:b/>
                <w:sz w:val="20"/>
                <w:szCs w:val="20"/>
              </w:rPr>
              <w:t>/</w:t>
            </w:r>
          </w:p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  <w:r w:rsidR="009348C7">
              <w:rPr>
                <w:rFonts w:ascii="Book Antiqua" w:hAnsi="Book Antiqua" w:cs="Times New Roman"/>
                <w:b/>
                <w:sz w:val="20"/>
                <w:szCs w:val="20"/>
              </w:rPr>
              <w:t>/</w:t>
            </w:r>
          </w:p>
          <w:p w:rsidR="00357D9C" w:rsidRPr="009B13B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357D9C" w:rsidTr="00383D24">
        <w:trPr>
          <w:trHeight w:val="479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650" w:type="dxa"/>
          </w:tcPr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720BE">
              <w:rPr>
                <w:rFonts w:ascii="Book Antiqua" w:hAnsi="Book Antiqua" w:cs="Times New Roman"/>
                <w:sz w:val="20"/>
                <w:szCs w:val="20"/>
              </w:rPr>
              <w:t xml:space="preserve">ZESTAW UNIWERSALNY Z </w:t>
            </w:r>
            <w:r>
              <w:rPr>
                <w:rFonts w:ascii="Book Antiqua" w:hAnsi="Book Antiqua" w:cs="Times New Roman"/>
                <w:sz w:val="20"/>
                <w:szCs w:val="20"/>
              </w:rPr>
              <w:t>SERWETĄ NA STÓŁ MAYO</w:t>
            </w:r>
          </w:p>
          <w:p w:rsidR="00357D9C" w:rsidRPr="00475928" w:rsidRDefault="00357D9C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</w:t>
            </w:r>
            <w:r w:rsidRPr="00475928">
              <w:rPr>
                <w:rFonts w:ascii="Book Antiqua" w:hAnsi="Book Antiqua" w:cs="Times New Roman"/>
                <w:sz w:val="20"/>
                <w:szCs w:val="20"/>
                <w:u w:val="single"/>
              </w:rPr>
              <w:t>kład zestawu: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>taśm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a </w:t>
            </w:r>
            <w:r w:rsidRPr="003A6071">
              <w:rPr>
                <w:rFonts w:ascii="Book Antiqua" w:hAnsi="Book Antiqua" w:cs="Times New Roman"/>
                <w:sz w:val="20"/>
                <w:szCs w:val="20"/>
              </w:rPr>
              <w:t>oklejająca</w:t>
            </w:r>
            <w:r w:rsidRPr="00475928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</w:t>
            </w:r>
            <w:r w:rsidRPr="003A6071"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>
              <w:rPr>
                <w:rFonts w:ascii="Book Antiqua" w:hAnsi="Book Antiqua" w:cs="Times New Roman"/>
                <w:sz w:val="20"/>
                <w:szCs w:val="20"/>
              </w:rPr>
              <w:t>9 x 50 cm – szt. 1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na stół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Mayo, wzmocn</w:t>
            </w:r>
            <w:r>
              <w:rPr>
                <w:rFonts w:ascii="Book Antiqua" w:hAnsi="Book Antiqua" w:cs="Times New Roman"/>
                <w:sz w:val="20"/>
                <w:szCs w:val="20"/>
              </w:rPr>
              <w:t>iona, o wymiarach 78 x 145 cm – szt. 1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ręczniki  do rąk – szt. 4</w:t>
            </w:r>
          </w:p>
          <w:p w:rsidR="00357D9C" w:rsidRDefault="00357D9C" w:rsidP="00C318BC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serwety przyklejane,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z łatą chłonną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15 x 50 cm i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u</w:t>
            </w:r>
            <w:r>
              <w:rPr>
                <w:rFonts w:ascii="Book Antiqua" w:hAnsi="Book Antiqua" w:cs="Times New Roman"/>
                <w:sz w:val="20"/>
                <w:szCs w:val="20"/>
              </w:rPr>
              <w:t>chwytem na przewody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o wymiarach 75 x 90 cm - szt. 2</w:t>
            </w:r>
          </w:p>
          <w:p w:rsidR="00357D9C" w:rsidRDefault="00357D9C" w:rsidP="00C37442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przyklejana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średnia z łatą chłonną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o wymiarach 15 x 50 </w:t>
            </w:r>
            <w:r>
              <w:rPr>
                <w:rFonts w:ascii="Book Antiqua" w:hAnsi="Book Antiqua" w:cs="Times New Roman"/>
                <w:sz w:val="20"/>
                <w:szCs w:val="20"/>
              </w:rPr>
              <w:t>cm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i przykryciem na przewody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180 x 180 cm 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>– szt. 1</w:t>
            </w:r>
          </w:p>
          <w:p w:rsidR="00357D9C" w:rsidRPr="00C37442" w:rsidRDefault="00357D9C" w:rsidP="00C37442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C37442">
              <w:rPr>
                <w:rFonts w:ascii="Book Antiqua" w:hAnsi="Book Antiqua" w:cs="Times New Roman"/>
                <w:sz w:val="20"/>
                <w:szCs w:val="20"/>
              </w:rPr>
              <w:t>serweta przylepna duża o wymiarach 150 x 240 cm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12741E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>serweta na stó</w:t>
            </w:r>
            <w:r>
              <w:rPr>
                <w:rFonts w:ascii="Book Antiqua" w:hAnsi="Book Antiqua" w:cs="Times New Roman"/>
                <w:sz w:val="20"/>
                <w:szCs w:val="20"/>
              </w:rPr>
              <w:t>ł do instrumentarium o wymiarach 150 x 190 – szt. 1</w:t>
            </w:r>
          </w:p>
          <w:p w:rsidR="00357D9C" w:rsidRDefault="00357D9C" w:rsidP="00691397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l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aminat </w:t>
            </w:r>
            <w:r>
              <w:rPr>
                <w:rFonts w:ascii="Book Antiqua" w:hAnsi="Book Antiqua" w:cs="Times New Roman"/>
                <w:sz w:val="20"/>
                <w:szCs w:val="20"/>
              </w:rPr>
              <w:t>trój</w:t>
            </w:r>
            <w:r w:rsidRPr="00353DC4">
              <w:rPr>
                <w:rFonts w:ascii="Book Antiqua" w:hAnsi="Book Antiqua" w:cs="Times New Roman"/>
                <w:sz w:val="20"/>
                <w:szCs w:val="20"/>
              </w:rPr>
              <w:t xml:space="preserve">warstwowy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PE+PP+PP (polietylen + polipropylen)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nieprzemakalny</w:t>
            </w:r>
            <w:r>
              <w:rPr>
                <w:rFonts w:ascii="Book Antiqua" w:hAnsi="Book Antiqua" w:cs="Times New Roman"/>
                <w:sz w:val="20"/>
                <w:szCs w:val="20"/>
              </w:rPr>
              <w:t>, foliowany o grubości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folii 33 µm,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część chłonna o gramaturze minimum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80g/m</w:t>
            </w:r>
            <w:r w:rsidRPr="00670136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 xml:space="preserve">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wykonana z polipropylenu. </w:t>
            </w:r>
            <w:r>
              <w:rPr>
                <w:rFonts w:ascii="Book Antiqua" w:hAnsi="Book Antiqua" w:cs="Times New Roman"/>
                <w:sz w:val="20"/>
                <w:szCs w:val="20"/>
              </w:rPr>
              <w:t>G</w:t>
            </w:r>
            <w:r w:rsidRPr="005156DB">
              <w:rPr>
                <w:rFonts w:ascii="Book Antiqua" w:hAnsi="Book Antiqua" w:cs="Times New Roman"/>
                <w:sz w:val="20"/>
                <w:szCs w:val="20"/>
              </w:rPr>
              <w:t>ramatura w części podstawowej minimum 75g/m</w:t>
            </w:r>
            <w:r w:rsidRPr="005156DB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Pr="005156DB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</w:t>
            </w:r>
            <w:r w:rsidRPr="00502F2C">
              <w:rPr>
                <w:rFonts w:ascii="Book Antiqua" w:hAnsi="Book Antiqua" w:cs="Times New Roman"/>
                <w:sz w:val="20"/>
                <w:szCs w:val="20"/>
              </w:rPr>
              <w:t xml:space="preserve">dporność na rozerwanie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>na mok</w:t>
            </w:r>
            <w:r>
              <w:rPr>
                <w:rFonts w:ascii="Book Antiqua" w:hAnsi="Book Antiqua" w:cs="Times New Roman"/>
                <w:sz w:val="20"/>
                <w:szCs w:val="20"/>
              </w:rPr>
              <w:t>ro -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obszar krytyczny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290 </w:t>
            </w:r>
            <w:proofErr w:type="spellStart"/>
            <w:r w:rsidRPr="00FF53C3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FF53C3">
              <w:rPr>
                <w:rFonts w:ascii="Book Antiqua" w:hAnsi="Book Antiqua" w:cs="Times New Roman"/>
                <w:sz w:val="20"/>
                <w:szCs w:val="20"/>
              </w:rPr>
              <w:t>.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d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porność na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rozerwanie na sucho - 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obszar kr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ytyczny minimum 314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>. O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 xml:space="preserve">dporność na penetrację płynów (chłonność)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167 cm H</w:t>
            </w:r>
            <w:r w:rsidRPr="00C23E24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O.</w:t>
            </w:r>
          </w:p>
          <w:p w:rsidR="00357D9C" w:rsidRPr="00691397" w:rsidRDefault="00357D9C" w:rsidP="00691397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pr</w:t>
            </w:r>
            <w:r w:rsidR="004B0186">
              <w:rPr>
                <w:rFonts w:ascii="Book Antiqua" w:hAnsi="Book Antiqua" w:cs="Times New Roman"/>
                <w:sz w:val="20"/>
                <w:szCs w:val="20"/>
              </w:rPr>
              <w:t>odukt powinien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spełniać wymagania normy</w:t>
            </w:r>
            <w:r w:rsidRPr="00691397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="004B0186">
              <w:rPr>
                <w:rFonts w:ascii="Book Antiqua" w:hAnsi="Book Antiqua" w:cs="Times New Roman"/>
                <w:sz w:val="20"/>
                <w:szCs w:val="20"/>
              </w:rPr>
              <w:t>PN-EN 13795: 1-</w:t>
            </w:r>
            <w:r>
              <w:rPr>
                <w:rFonts w:ascii="Book Antiqua" w:hAnsi="Book Antiqua" w:cs="Times New Roman"/>
                <w:sz w:val="20"/>
                <w:szCs w:val="20"/>
              </w:rPr>
              <w:t>3 dla produktów medycznych.</w:t>
            </w:r>
          </w:p>
          <w:p w:rsidR="00357D9C" w:rsidRPr="00A12CF5" w:rsidRDefault="00357D9C" w:rsidP="005740DF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12CF5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5740DF">
              <w:rPr>
                <w:rFonts w:ascii="Book Antiqua" w:hAnsi="Book Antiqua" w:cs="Times New Roman"/>
                <w:sz w:val="20"/>
                <w:szCs w:val="20"/>
              </w:rPr>
              <w:t>na opakowaniu zestawu powinny znajdować się 4 odklejane etykiety z nadrukowanym numerem serii oraz datą ważności produktu.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2 500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9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</w:p>
        </w:tc>
        <w:tc>
          <w:tcPr>
            <w:tcW w:w="4650" w:type="dxa"/>
          </w:tcPr>
          <w:p w:rsidR="00357D9C" w:rsidRDefault="00357D9C" w:rsidP="00D66077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ZESTAW SERWET DO RESEKCJI PRZEZCEWKOWYCH</w:t>
            </w:r>
          </w:p>
          <w:p w:rsidR="00357D9C" w:rsidRPr="00BD57BE" w:rsidRDefault="00357D9C" w:rsidP="00D66077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</w:t>
            </w:r>
            <w:r w:rsidRPr="00BD57BE">
              <w:rPr>
                <w:rFonts w:ascii="Book Antiqua" w:hAnsi="Book Antiqua" w:cs="Times New Roman"/>
                <w:sz w:val="20"/>
                <w:szCs w:val="20"/>
                <w:u w:val="single"/>
              </w:rPr>
              <w:t>kład zestawu:</w:t>
            </w:r>
          </w:p>
          <w:p w:rsidR="00357D9C" w:rsidRDefault="00357D9C" w:rsidP="00D66077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serweta na stolik 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wymiarach 150 x 190 cm – szt. 1</w:t>
            </w:r>
          </w:p>
          <w:p w:rsidR="00357D9C" w:rsidRPr="00713BDA" w:rsidRDefault="00357D9C" w:rsidP="00713BDA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dwu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warstwowa, laminat i włóknina  w cz</w:t>
            </w:r>
            <w:r>
              <w:rPr>
                <w:rFonts w:ascii="Book Antiqua" w:hAnsi="Book Antiqua" w:cs="Times New Roman"/>
                <w:sz w:val="20"/>
                <w:szCs w:val="20"/>
              </w:rPr>
              <w:t>ęści środkowej serwety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, 1 warstwa laminatu w częściach bocznych, serweta stanowi drugie, wewnętrzne owinięcie zestawu,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gramatura serwety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>56 g/m</w:t>
            </w:r>
            <w:r w:rsidRPr="00713BD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</w:t>
            </w:r>
            <w:r>
              <w:rPr>
                <w:rFonts w:ascii="Book Antiqua" w:hAnsi="Book Antiqua" w:cs="Times New Roman"/>
                <w:sz w:val="20"/>
                <w:szCs w:val="20"/>
              </w:rPr>
              <w:t>minimum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 188 cm H</w:t>
            </w:r>
            <w:r w:rsidRPr="00713BDA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>O, wytrzymałość na rozrywanie na sucho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 108 </w:t>
            </w:r>
            <w:proofErr w:type="spellStart"/>
            <w:r w:rsidRPr="00713BDA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713BDA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:rsidR="00357D9C" w:rsidRDefault="00357D9C" w:rsidP="00745156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serweta do operacji resek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cji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przezcewkowej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190 x 2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30 cm, w górnej części wykonana z włókniny, w dolnej części z nieprzemakalnego </w:t>
            </w:r>
            <w:r w:rsidRPr="00DF3890">
              <w:rPr>
                <w:rFonts w:ascii="Book Antiqua" w:hAnsi="Book Antiqua" w:cs="Times New Roman"/>
                <w:sz w:val="20"/>
                <w:szCs w:val="20"/>
              </w:rPr>
              <w:t>niebieskiego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 polietylenu, nogawice zintegrowane z całością serwety. Serweta z otworem brzusznym o ś</w:t>
            </w:r>
            <w:r>
              <w:rPr>
                <w:rFonts w:ascii="Book Antiqua" w:hAnsi="Book Antiqua" w:cs="Times New Roman"/>
                <w:sz w:val="20"/>
                <w:szCs w:val="20"/>
              </w:rPr>
              <w:t>rednicy 3 cm i kroczowym o średnicy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 6 cm, osłoną lateksową palca do badania per </w:t>
            </w:r>
            <w:proofErr w:type="spellStart"/>
            <w:r w:rsidRPr="00D66077">
              <w:rPr>
                <w:rFonts w:ascii="Book Antiqua" w:hAnsi="Book Antiqua" w:cs="Times New Roman"/>
                <w:sz w:val="20"/>
                <w:szCs w:val="20"/>
              </w:rPr>
              <w:t>rectum</w:t>
            </w:r>
            <w:proofErr w:type="spellEnd"/>
            <w:r w:rsidRPr="00D66077">
              <w:rPr>
                <w:rFonts w:ascii="Book Antiqua" w:hAnsi="Book Antiqua" w:cs="Times New Roman"/>
                <w:sz w:val="20"/>
                <w:szCs w:val="20"/>
              </w:rPr>
              <w:t>, torebką do zbiórki płynów w ks</w:t>
            </w:r>
            <w:r>
              <w:rPr>
                <w:rFonts w:ascii="Book Antiqua" w:hAnsi="Book Antiqua" w:cs="Times New Roman"/>
                <w:sz w:val="20"/>
                <w:szCs w:val="20"/>
              </w:rPr>
              <w:t>ztałcie stożka o wymiarach 83 x 56 cm. T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orebka posiada filtr w dolnej wewnętrznej części, usztywnienie w górnym brzeg</w:t>
            </w:r>
            <w:r>
              <w:rPr>
                <w:rFonts w:ascii="Book Antiqua" w:hAnsi="Book Antiqua" w:cs="Times New Roman"/>
                <w:sz w:val="20"/>
                <w:szCs w:val="20"/>
              </w:rPr>
              <w:t>u, port do odsysania treś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ci umieszczony w dolnej części torebki, budowa końcówki portu umożliwia dopas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owanie drenów o różnej średnicy – </w:t>
            </w:r>
            <w:r w:rsidR="0074312A">
              <w:rPr>
                <w:rFonts w:ascii="Book Antiqua" w:hAnsi="Book Antiqua" w:cs="Times New Roman"/>
                <w:sz w:val="20"/>
                <w:szCs w:val="20"/>
              </w:rPr>
              <w:t xml:space="preserve">   </w:t>
            </w:r>
            <w:bookmarkStart w:id="0" w:name="_GoBack"/>
            <w:bookmarkEnd w:id="0"/>
            <w:r>
              <w:rPr>
                <w:rFonts w:ascii="Book Antiqua" w:hAnsi="Book Antiqua" w:cs="Times New Roman"/>
                <w:sz w:val="20"/>
                <w:szCs w:val="20"/>
              </w:rPr>
              <w:t>szt. 1</w:t>
            </w:r>
          </w:p>
          <w:p w:rsidR="00357D9C" w:rsidRDefault="00357D9C" w:rsidP="00D33870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ta</w:t>
            </w:r>
            <w:r>
              <w:rPr>
                <w:rFonts w:ascii="Book Antiqua" w:hAnsi="Book Antiqua" w:cs="Times New Roman"/>
                <w:sz w:val="20"/>
                <w:szCs w:val="20"/>
              </w:rPr>
              <w:t>śma przylepna o wym. 10 x 50 cm – szt. 1</w:t>
            </w:r>
          </w:p>
          <w:p w:rsidR="00357D9C" w:rsidRPr="00D33870" w:rsidRDefault="00357D9C" w:rsidP="00D33870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 ręcznik do rąk – szt. 1</w:t>
            </w:r>
          </w:p>
          <w:p w:rsidR="00357D9C" w:rsidRPr="00D66077" w:rsidRDefault="00357D9C" w:rsidP="00AF6F0E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700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07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3</w:t>
            </w:r>
          </w:p>
        </w:tc>
        <w:tc>
          <w:tcPr>
            <w:tcW w:w="4650" w:type="dxa"/>
          </w:tcPr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ZESTAW SERWET DO OPERACJI BIODRA:</w:t>
            </w:r>
          </w:p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422CD4"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skład zestawu</w:t>
            </w:r>
            <w:r>
              <w:rPr>
                <w:rFonts w:ascii="Book Antiqua" w:hAnsi="Book Antiqua" w:cs="Times New Roman"/>
                <w:sz w:val="20"/>
                <w:szCs w:val="20"/>
              </w:rPr>
              <w:t>:</w:t>
            </w:r>
          </w:p>
          <w:p w:rsidR="00357D9C" w:rsidRPr="00F1494D" w:rsidRDefault="00357D9C" w:rsidP="00F1494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>serweta na stolik instrumentari</w:t>
            </w:r>
            <w:r>
              <w:rPr>
                <w:rFonts w:ascii="Book Antiqua" w:hAnsi="Book Antiqua" w:cs="Times New Roman"/>
                <w:sz w:val="20"/>
                <w:szCs w:val="20"/>
              </w:rPr>
              <w:t>uszki o wymiarach 150 x 190 cm, dwu</w:t>
            </w:r>
            <w:r w:rsidRPr="00F1494D">
              <w:rPr>
                <w:rFonts w:ascii="Book Antiqua" w:hAnsi="Book Antiqua" w:cs="Times New Roman"/>
                <w:sz w:val="20"/>
                <w:szCs w:val="20"/>
              </w:rPr>
              <w:t xml:space="preserve">warstwowa, laminat i włóknina w części środkowej serwety, 1 warstwa laminatu w częściach bocznych, serweta stanowi drugie wewnętrzne owinięcie zestawu. Gramatura serwety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F1494D">
              <w:rPr>
                <w:rFonts w:ascii="Book Antiqua" w:hAnsi="Book Antiqua" w:cs="Times New Roman"/>
                <w:sz w:val="20"/>
                <w:szCs w:val="20"/>
              </w:rPr>
              <w:t>9</w:t>
            </w:r>
            <w:r>
              <w:rPr>
                <w:rFonts w:ascii="Book Antiqua" w:hAnsi="Book Antiqua" w:cs="Times New Roman"/>
                <w:sz w:val="20"/>
                <w:szCs w:val="20"/>
              </w:rPr>
              <w:t>g/3 m</w:t>
            </w:r>
            <w:r w:rsidRPr="003629A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Pr="000F06FF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>ser</w:t>
            </w:r>
            <w:r>
              <w:rPr>
                <w:rFonts w:ascii="Book Antiqua" w:hAnsi="Book Antiqua" w:cs="Times New Roman"/>
                <w:sz w:val="20"/>
                <w:szCs w:val="20"/>
              </w:rPr>
              <w:t>weta na stolik Mayo o wymiarach 80 x 140 cm,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w kształcie worka, wykonana z nieprzemakalnego laminatu ze wzmocnieniem włókniną, składana teleskopowo, z zaznaczeniem kierun</w:t>
            </w:r>
            <w:r>
              <w:rPr>
                <w:rFonts w:ascii="Book Antiqua" w:hAnsi="Book Antiqua" w:cs="Times New Roman"/>
                <w:sz w:val="20"/>
                <w:szCs w:val="20"/>
              </w:rPr>
              <w:t>ku rozwijania serwety</w:t>
            </w:r>
            <w:r w:rsidRPr="00E20C07">
              <w:rPr>
                <w:rFonts w:ascii="Book Antiqua" w:hAnsi="Book Antiqua" w:cs="Times New Roman"/>
                <w:sz w:val="20"/>
                <w:szCs w:val="20"/>
              </w:rPr>
              <w:t>, czerwona</w:t>
            </w:r>
            <w:r>
              <w:rPr>
                <w:rFonts w:ascii="Book Antiqua" w:hAnsi="Book Antiqua" w:cs="Times New Roman"/>
                <w:sz w:val="20"/>
                <w:szCs w:val="20"/>
              </w:rPr>
              <w:t>,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gramatura 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>serwety w miejscu wzmocnionym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 xml:space="preserve"> 108 g/m</w:t>
            </w:r>
            <w:r w:rsidRPr="000F06FF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Pr="008257F1" w:rsidRDefault="00357D9C" w:rsidP="008257F1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o wymiarach 200 x 260 cm;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z samoprzylepnym wycięciem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 kształcie litery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U o wymiarach 8,5 x 85 cm, z łatą chłonną o wymiarach 80 x 30 cm i dwoma </w:t>
            </w:r>
            <w:proofErr w:type="spellStart"/>
            <w:r w:rsidRPr="008257F1">
              <w:rPr>
                <w:rFonts w:ascii="Book Antiqua" w:hAnsi="Book Antiqua" w:cs="Times New Roman"/>
                <w:sz w:val="20"/>
                <w:szCs w:val="20"/>
              </w:rPr>
              <w:t>organizerami</w:t>
            </w:r>
            <w:proofErr w:type="spellEnd"/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na przewody, wykonana w polu niekrytycznym z włókniny typu SMS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gramatur</w:t>
            </w:r>
            <w:r>
              <w:rPr>
                <w:rFonts w:ascii="Book Antiqua" w:hAnsi="Book Antiqua" w:cs="Times New Roman"/>
                <w:sz w:val="20"/>
                <w:szCs w:val="20"/>
              </w:rPr>
              <w:t>ze minimum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51g/m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. Łata chłonna wykonana z włókniny i laminatu. Gramatura serwety w polu 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161 g/m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, odporność na przenikanie cieczy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496 cm H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O, wytrzymałość na rozrywanie na mokro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187 </w:t>
            </w:r>
            <w:proofErr w:type="spellStart"/>
            <w:r w:rsidRPr="008257F1">
              <w:rPr>
                <w:rFonts w:ascii="Book Antiqua" w:hAnsi="Book Antiqua" w:cs="Times New Roman"/>
                <w:sz w:val="20"/>
                <w:szCs w:val="20"/>
              </w:rPr>
              <w:t>k</w:t>
            </w:r>
            <w:r>
              <w:rPr>
                <w:rFonts w:ascii="Book Antiqua" w:hAnsi="Book Antiqua" w:cs="Times New Roman"/>
                <w:sz w:val="20"/>
                <w:szCs w:val="20"/>
              </w:rPr>
              <w:t>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170 x 240 cm, samoprzylepna z łatą chłonną o wymiarach 80 x 30 cm i pojedynczym </w:t>
            </w:r>
            <w:proofErr w:type="spellStart"/>
            <w:r w:rsidRPr="006B19BD">
              <w:rPr>
                <w:rFonts w:ascii="Book Antiqua" w:hAnsi="Book Antiqua" w:cs="Times New Roman"/>
                <w:sz w:val="20"/>
                <w:szCs w:val="20"/>
              </w:rPr>
              <w:t>organizerem</w:t>
            </w:r>
            <w:proofErr w:type="spellEnd"/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na przewody, wykonana w polu nie</w:t>
            </w:r>
            <w:r>
              <w:rPr>
                <w:rFonts w:ascii="Book Antiqua" w:hAnsi="Book Antiqua" w:cs="Times New Roman"/>
                <w:sz w:val="20"/>
                <w:szCs w:val="20"/>
              </w:rPr>
              <w:t>krytycznym z włókniny typu SMS o gramaturze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51 g/m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.  Łata chłonna wykonana z włókniny i  laminatu. Gramatura serwety w polu 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161 g/m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496 cm 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O, wytrzymałość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na rozrywanie na mokro minimum 187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nogawica dwuwarstwowa o wymiarach 35 x 120 cm i gramaturze minimum 56 g/m</w:t>
            </w:r>
            <w:r w:rsidRPr="006B4FD2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taśma przylepna o wymiarach 10 x 50 cm – szt. 2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ręczniki do rąk – szt. 4</w:t>
            </w:r>
          </w:p>
          <w:p w:rsidR="00357D9C" w:rsidRPr="006B19BD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EA28BD">
        <w:trPr>
          <w:trHeight w:val="426"/>
        </w:trPr>
        <w:tc>
          <w:tcPr>
            <w:tcW w:w="5211" w:type="dxa"/>
            <w:gridSpan w:val="2"/>
            <w:vAlign w:val="center"/>
          </w:tcPr>
          <w:p w:rsidR="00357D9C" w:rsidRPr="009B13B2" w:rsidRDefault="00357D9C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57D9C" w:rsidRPr="009B13B2" w:rsidRDefault="00EA28BD" w:rsidP="00EA28B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</w:tr>
    </w:tbl>
    <w:p w:rsidR="009F65C1" w:rsidRPr="00BE2B61" w:rsidRDefault="0074312A">
      <w:pPr>
        <w:rPr>
          <w:rFonts w:ascii="Book Antiqua" w:hAnsi="Book Antiqua"/>
        </w:rPr>
      </w:pPr>
    </w:p>
    <w:p w:rsidR="00EA28BD" w:rsidRDefault="00EA28BD" w:rsidP="00EA28BD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Oświadczamy, że oferowane produkty spełniają wszystkie opisane wyżej wymagania.</w:t>
      </w: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Pr="00B11D29" w:rsidRDefault="00A52E2D" w:rsidP="00A52E2D">
      <w:pPr>
        <w:spacing w:after="0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A52E2D" w:rsidRPr="004B72AE" w:rsidRDefault="00A52E2D" w:rsidP="00A52E2D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Wykonawcy lub upoważnionej osoby)</w:t>
      </w:r>
    </w:p>
    <w:p w:rsidR="00A52E2D" w:rsidRPr="004B72AE" w:rsidRDefault="00A52E2D" w:rsidP="00A52E2D">
      <w:pPr>
        <w:spacing w:after="0"/>
        <w:rPr>
          <w:rFonts w:ascii="Book Antiqua" w:hAnsi="Book Antiqua"/>
        </w:rPr>
      </w:pPr>
    </w:p>
    <w:p w:rsidR="00BE2B61" w:rsidRPr="00BE2B61" w:rsidRDefault="00BE2B61">
      <w:pPr>
        <w:rPr>
          <w:rFonts w:ascii="Book Antiqua" w:hAnsi="Book Antiqua"/>
        </w:rPr>
      </w:pPr>
    </w:p>
    <w:sectPr w:rsidR="00BE2B61" w:rsidRPr="00BE2B61" w:rsidSect="007E507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ECE"/>
    <w:multiLevelType w:val="hybridMultilevel"/>
    <w:tmpl w:val="59B8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64222"/>
    <w:multiLevelType w:val="hybridMultilevel"/>
    <w:tmpl w:val="A8763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E46D2"/>
    <w:multiLevelType w:val="hybridMultilevel"/>
    <w:tmpl w:val="547225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7DF1B3B"/>
    <w:multiLevelType w:val="hybridMultilevel"/>
    <w:tmpl w:val="A596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7A46"/>
    <w:rsid w:val="000546E1"/>
    <w:rsid w:val="00085DAA"/>
    <w:rsid w:val="000A7F2B"/>
    <w:rsid w:val="000B3C32"/>
    <w:rsid w:val="000D56CD"/>
    <w:rsid w:val="000F06FF"/>
    <w:rsid w:val="000F6909"/>
    <w:rsid w:val="00124697"/>
    <w:rsid w:val="0012741E"/>
    <w:rsid w:val="00135FC8"/>
    <w:rsid w:val="00143CFB"/>
    <w:rsid w:val="001C0358"/>
    <w:rsid w:val="001C38F7"/>
    <w:rsid w:val="001C5C8D"/>
    <w:rsid w:val="00232C50"/>
    <w:rsid w:val="002353B4"/>
    <w:rsid w:val="00237335"/>
    <w:rsid w:val="00251EE5"/>
    <w:rsid w:val="00254EE9"/>
    <w:rsid w:val="002A0403"/>
    <w:rsid w:val="002A6218"/>
    <w:rsid w:val="002E5748"/>
    <w:rsid w:val="00323E7C"/>
    <w:rsid w:val="003417DE"/>
    <w:rsid w:val="00353DC4"/>
    <w:rsid w:val="00357D9C"/>
    <w:rsid w:val="003629AD"/>
    <w:rsid w:val="00383D24"/>
    <w:rsid w:val="003A6071"/>
    <w:rsid w:val="003A70D6"/>
    <w:rsid w:val="003B466A"/>
    <w:rsid w:val="003C3FAD"/>
    <w:rsid w:val="003D58CA"/>
    <w:rsid w:val="00422CD4"/>
    <w:rsid w:val="00431298"/>
    <w:rsid w:val="004410A0"/>
    <w:rsid w:val="00443627"/>
    <w:rsid w:val="00456756"/>
    <w:rsid w:val="0045781E"/>
    <w:rsid w:val="00475928"/>
    <w:rsid w:val="00475F28"/>
    <w:rsid w:val="00484040"/>
    <w:rsid w:val="004A25E7"/>
    <w:rsid w:val="004B0186"/>
    <w:rsid w:val="004B7E2D"/>
    <w:rsid w:val="004C6E8B"/>
    <w:rsid w:val="004E0825"/>
    <w:rsid w:val="004F478C"/>
    <w:rsid w:val="00502221"/>
    <w:rsid w:val="00502F2C"/>
    <w:rsid w:val="005156DB"/>
    <w:rsid w:val="00517F8C"/>
    <w:rsid w:val="00523C91"/>
    <w:rsid w:val="005343CF"/>
    <w:rsid w:val="00547926"/>
    <w:rsid w:val="0055152E"/>
    <w:rsid w:val="00551689"/>
    <w:rsid w:val="005537A5"/>
    <w:rsid w:val="005740DF"/>
    <w:rsid w:val="005D260F"/>
    <w:rsid w:val="005D3646"/>
    <w:rsid w:val="005D7F9C"/>
    <w:rsid w:val="00632DBE"/>
    <w:rsid w:val="006410E0"/>
    <w:rsid w:val="006640F7"/>
    <w:rsid w:val="00664208"/>
    <w:rsid w:val="00670136"/>
    <w:rsid w:val="00691397"/>
    <w:rsid w:val="0069441E"/>
    <w:rsid w:val="006A0B2E"/>
    <w:rsid w:val="006B19BD"/>
    <w:rsid w:val="006B4FD2"/>
    <w:rsid w:val="006C516E"/>
    <w:rsid w:val="006D4A25"/>
    <w:rsid w:val="006E1C8C"/>
    <w:rsid w:val="006F5442"/>
    <w:rsid w:val="00713BDA"/>
    <w:rsid w:val="00717068"/>
    <w:rsid w:val="0074312A"/>
    <w:rsid w:val="00745156"/>
    <w:rsid w:val="0079190E"/>
    <w:rsid w:val="00791D46"/>
    <w:rsid w:val="007B5BDF"/>
    <w:rsid w:val="007E28B5"/>
    <w:rsid w:val="007E507A"/>
    <w:rsid w:val="007F1CEF"/>
    <w:rsid w:val="007F76E0"/>
    <w:rsid w:val="008160C4"/>
    <w:rsid w:val="008257F1"/>
    <w:rsid w:val="0082691B"/>
    <w:rsid w:val="00827B15"/>
    <w:rsid w:val="008359FD"/>
    <w:rsid w:val="008440D3"/>
    <w:rsid w:val="0088512C"/>
    <w:rsid w:val="008913E7"/>
    <w:rsid w:val="008942F5"/>
    <w:rsid w:val="008F572A"/>
    <w:rsid w:val="008F5803"/>
    <w:rsid w:val="009348C7"/>
    <w:rsid w:val="00960B19"/>
    <w:rsid w:val="009720BE"/>
    <w:rsid w:val="009A6856"/>
    <w:rsid w:val="009B057A"/>
    <w:rsid w:val="009B13B2"/>
    <w:rsid w:val="009E466A"/>
    <w:rsid w:val="009E4901"/>
    <w:rsid w:val="009F29BD"/>
    <w:rsid w:val="00A12CF5"/>
    <w:rsid w:val="00A264E6"/>
    <w:rsid w:val="00A52E2D"/>
    <w:rsid w:val="00A62ABB"/>
    <w:rsid w:val="00A742BF"/>
    <w:rsid w:val="00A90EA2"/>
    <w:rsid w:val="00AE088A"/>
    <w:rsid w:val="00AF6F0E"/>
    <w:rsid w:val="00AF7062"/>
    <w:rsid w:val="00B0330E"/>
    <w:rsid w:val="00B32B41"/>
    <w:rsid w:val="00BC3BD9"/>
    <w:rsid w:val="00BD57BE"/>
    <w:rsid w:val="00BE2B61"/>
    <w:rsid w:val="00BE732A"/>
    <w:rsid w:val="00C06D76"/>
    <w:rsid w:val="00C14FBB"/>
    <w:rsid w:val="00C23E24"/>
    <w:rsid w:val="00C26822"/>
    <w:rsid w:val="00C318BC"/>
    <w:rsid w:val="00C37442"/>
    <w:rsid w:val="00C419B5"/>
    <w:rsid w:val="00C8728B"/>
    <w:rsid w:val="00CD63C4"/>
    <w:rsid w:val="00D22E55"/>
    <w:rsid w:val="00D33870"/>
    <w:rsid w:val="00D4065E"/>
    <w:rsid w:val="00D441EE"/>
    <w:rsid w:val="00D66077"/>
    <w:rsid w:val="00D666D8"/>
    <w:rsid w:val="00D71BD2"/>
    <w:rsid w:val="00D81E4D"/>
    <w:rsid w:val="00DF345F"/>
    <w:rsid w:val="00DF3890"/>
    <w:rsid w:val="00E20C07"/>
    <w:rsid w:val="00E6036C"/>
    <w:rsid w:val="00E75A00"/>
    <w:rsid w:val="00EA28BD"/>
    <w:rsid w:val="00EB5A36"/>
    <w:rsid w:val="00ED169A"/>
    <w:rsid w:val="00EE68B3"/>
    <w:rsid w:val="00F0268A"/>
    <w:rsid w:val="00F1494D"/>
    <w:rsid w:val="00F53D6B"/>
    <w:rsid w:val="00F64F1E"/>
    <w:rsid w:val="00F85988"/>
    <w:rsid w:val="00FA11FA"/>
    <w:rsid w:val="00FC6307"/>
    <w:rsid w:val="00FD1E61"/>
    <w:rsid w:val="00FF00AC"/>
    <w:rsid w:val="00FF324B"/>
    <w:rsid w:val="00FF53C3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248</cp:revision>
  <cp:lastPrinted>2014-08-13T10:28:00Z</cp:lastPrinted>
  <dcterms:created xsi:type="dcterms:W3CDTF">2014-06-17T11:18:00Z</dcterms:created>
  <dcterms:modified xsi:type="dcterms:W3CDTF">2014-08-13T10:29:00Z</dcterms:modified>
</cp:coreProperties>
</file>